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EF" w:rsidRDefault="009E04EF" w:rsidP="009E04EF">
      <w:pPr>
        <w:ind w:firstLineChars="100" w:firstLine="301"/>
        <w:rPr>
          <w:b/>
          <w:sz w:val="30"/>
          <w:szCs w:val="30"/>
        </w:rPr>
      </w:pPr>
      <w:r w:rsidRPr="009E04EF">
        <w:rPr>
          <w:rFonts w:hint="eastAsia"/>
          <w:b/>
          <w:sz w:val="30"/>
          <w:szCs w:val="30"/>
        </w:rPr>
        <w:t>吉林省公共资源证书补办在线办理操作手册试用版</w:t>
      </w:r>
    </w:p>
    <w:p w:rsidR="009E04EF" w:rsidRPr="00CC2588" w:rsidRDefault="00387C73" w:rsidP="00CC2588">
      <w:pPr>
        <w:rPr>
          <w:b/>
          <w:sz w:val="24"/>
          <w:szCs w:val="24"/>
        </w:rPr>
      </w:pPr>
      <w:r w:rsidRPr="00CC2588">
        <w:rPr>
          <w:b/>
          <w:sz w:val="24"/>
          <w:szCs w:val="24"/>
        </w:rPr>
        <w:t>打开网址：</w:t>
      </w:r>
      <w:r w:rsidRPr="00CC2588">
        <w:rPr>
          <w:b/>
          <w:sz w:val="24"/>
          <w:szCs w:val="24"/>
        </w:rPr>
        <w:t>https://ec.anxinca.com:48004/</w:t>
      </w:r>
      <w:r w:rsidR="00876BD6">
        <w:rPr>
          <w:rFonts w:hint="eastAsia"/>
          <w:b/>
          <w:sz w:val="24"/>
          <w:szCs w:val="24"/>
        </w:rPr>
        <w:t xml:space="preserve"> </w:t>
      </w:r>
      <w:r w:rsidR="00876BD6">
        <w:rPr>
          <w:rFonts w:hint="eastAsia"/>
          <w:b/>
          <w:sz w:val="24"/>
          <w:szCs w:val="24"/>
        </w:rPr>
        <w:t>，打开网页后，选择右侧下拉框，向下拉动鼠标</w:t>
      </w:r>
      <w:r w:rsidRPr="00CC2588">
        <w:rPr>
          <w:rFonts w:hint="eastAsia"/>
          <w:b/>
          <w:sz w:val="24"/>
          <w:szCs w:val="24"/>
        </w:rPr>
        <w:t>；</w:t>
      </w:r>
      <w:r w:rsidR="008C1BE2">
        <w:rPr>
          <w:rFonts w:hint="eastAsia"/>
          <w:b/>
          <w:sz w:val="24"/>
          <w:szCs w:val="24"/>
        </w:rPr>
        <w:t>（</w:t>
      </w:r>
      <w:r w:rsidR="008C1BE2" w:rsidRPr="008C1BE2">
        <w:rPr>
          <w:rFonts w:hint="eastAsia"/>
          <w:b/>
          <w:color w:val="FF0000"/>
          <w:sz w:val="24"/>
          <w:szCs w:val="24"/>
        </w:rPr>
        <w:t>在办理过程中遇到问题，请联系</w:t>
      </w:r>
      <w:proofErr w:type="gramStart"/>
      <w:r w:rsidR="008C1BE2" w:rsidRPr="008C1BE2">
        <w:rPr>
          <w:rFonts w:hint="eastAsia"/>
          <w:b/>
          <w:color w:val="FF0000"/>
          <w:sz w:val="24"/>
          <w:szCs w:val="24"/>
        </w:rPr>
        <w:t>安信客服</w:t>
      </w:r>
      <w:proofErr w:type="gramEnd"/>
      <w:r w:rsidR="008C1BE2" w:rsidRPr="008C1BE2">
        <w:rPr>
          <w:rFonts w:hint="eastAsia"/>
          <w:b/>
          <w:color w:val="FF0000"/>
          <w:sz w:val="24"/>
          <w:szCs w:val="24"/>
        </w:rPr>
        <w:t xml:space="preserve">  </w:t>
      </w:r>
      <w:r w:rsidR="008C1BE2" w:rsidRPr="008C1BE2">
        <w:rPr>
          <w:rFonts w:hint="eastAsia"/>
          <w:b/>
          <w:color w:val="FF0000"/>
          <w:sz w:val="24"/>
          <w:szCs w:val="24"/>
        </w:rPr>
        <w:t>添加</w:t>
      </w:r>
      <w:r w:rsidR="008C1BE2" w:rsidRPr="008C1BE2">
        <w:rPr>
          <w:rFonts w:hint="eastAsia"/>
          <w:b/>
          <w:color w:val="FF0000"/>
          <w:sz w:val="24"/>
          <w:szCs w:val="24"/>
        </w:rPr>
        <w:t>QQ</w:t>
      </w:r>
      <w:r w:rsidR="008C1BE2" w:rsidRPr="008C1BE2">
        <w:rPr>
          <w:rFonts w:hint="eastAsia"/>
          <w:b/>
          <w:color w:val="FF0000"/>
          <w:sz w:val="24"/>
          <w:szCs w:val="24"/>
        </w:rPr>
        <w:t>：</w:t>
      </w:r>
      <w:r w:rsidR="008C1BE2" w:rsidRPr="008C1BE2">
        <w:rPr>
          <w:rFonts w:hint="eastAsia"/>
          <w:b/>
          <w:color w:val="FF0000"/>
          <w:sz w:val="24"/>
          <w:szCs w:val="24"/>
        </w:rPr>
        <w:t>800805008</w:t>
      </w:r>
      <w:r w:rsidR="008C1BE2">
        <w:rPr>
          <w:rFonts w:hint="eastAsia"/>
          <w:b/>
          <w:sz w:val="24"/>
          <w:szCs w:val="24"/>
        </w:rPr>
        <w:t>）</w:t>
      </w:r>
    </w:p>
    <w:p w:rsidR="00876BD6" w:rsidRDefault="00876BD6" w:rsidP="009E04EF">
      <w:pPr>
        <w:ind w:firstLineChars="100" w:firstLine="210"/>
        <w:rPr>
          <w:b/>
          <w:sz w:val="30"/>
          <w:szCs w:val="30"/>
        </w:rPr>
      </w:pPr>
      <w:r>
        <w:rPr>
          <w:noProof/>
        </w:rPr>
        <w:drawing>
          <wp:inline distT="0" distB="0" distL="0" distR="0" wp14:anchorId="6826589E" wp14:editId="162FA1E9">
            <wp:extent cx="5274310" cy="1738569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BD6" w:rsidRDefault="00876BD6" w:rsidP="00876BD6">
      <w:pPr>
        <w:ind w:firstLineChars="100" w:firstLine="30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选择证书补办业务：</w:t>
      </w:r>
    </w:p>
    <w:p w:rsidR="00876BD6" w:rsidRDefault="00876BD6" w:rsidP="00876BD6">
      <w:pPr>
        <w:ind w:firstLineChars="100" w:firstLine="210"/>
        <w:rPr>
          <w:b/>
          <w:sz w:val="30"/>
          <w:szCs w:val="30"/>
        </w:rPr>
      </w:pPr>
      <w:r>
        <w:rPr>
          <w:noProof/>
        </w:rPr>
        <w:drawing>
          <wp:inline distT="0" distB="0" distL="0" distR="0" wp14:anchorId="21CDD905" wp14:editId="5C0612B5">
            <wp:extent cx="5274310" cy="1838683"/>
            <wp:effectExtent l="0" t="0" r="254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BD6" w:rsidRDefault="00876BD6" w:rsidP="00876BD6">
      <w:pPr>
        <w:ind w:firstLineChars="100" w:firstLine="30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输入手机号码，获取验证码，登录：</w:t>
      </w:r>
    </w:p>
    <w:p w:rsidR="009E04EF" w:rsidRDefault="009E04EF" w:rsidP="00876BD6">
      <w:pPr>
        <w:ind w:firstLineChars="100" w:firstLine="210"/>
        <w:rPr>
          <w:b/>
          <w:sz w:val="30"/>
          <w:szCs w:val="30"/>
        </w:rPr>
      </w:pPr>
      <w:r>
        <w:rPr>
          <w:noProof/>
        </w:rPr>
        <w:drawing>
          <wp:inline distT="0" distB="0" distL="0" distR="0" wp14:anchorId="370A41C0" wp14:editId="1F893A45">
            <wp:extent cx="4419600" cy="2990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03B" w:rsidRDefault="00F1103B"/>
    <w:p w:rsidR="00387C73" w:rsidRPr="00CC2588" w:rsidRDefault="00387C73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lastRenderedPageBreak/>
        <w:t>选择吉林省公共资源项目</w:t>
      </w:r>
    </w:p>
    <w:p w:rsidR="006D40E5" w:rsidRDefault="006D40E5">
      <w:r>
        <w:rPr>
          <w:noProof/>
        </w:rPr>
        <w:drawing>
          <wp:inline distT="0" distB="0" distL="0" distR="0" wp14:anchorId="79454576" wp14:editId="34279301">
            <wp:extent cx="5267325" cy="21336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C73" w:rsidRPr="00CC2588" w:rsidRDefault="00387C73">
      <w:pPr>
        <w:rPr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根据实际要补办的证书类型选择对应的选项</w:t>
      </w:r>
      <w:r w:rsidRPr="00CC2588">
        <w:rPr>
          <w:rFonts w:hint="eastAsia"/>
          <w:sz w:val="24"/>
          <w:szCs w:val="24"/>
        </w:rPr>
        <w:t>：</w:t>
      </w:r>
    </w:p>
    <w:p w:rsidR="006D40E5" w:rsidRDefault="006D40E5">
      <w:r>
        <w:rPr>
          <w:noProof/>
        </w:rPr>
        <w:drawing>
          <wp:inline distT="0" distB="0" distL="0" distR="0" wp14:anchorId="5E392E66" wp14:editId="25431B62">
            <wp:extent cx="5274310" cy="2736048"/>
            <wp:effectExtent l="0" t="0" r="254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C73" w:rsidRDefault="00387C73"/>
    <w:p w:rsidR="00387C73" w:rsidRPr="00CC2588" w:rsidRDefault="00387C73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如选择补办单位和法人证书，则正常填写相关信息即可：（若只补办一把钥匙，则在对应的单位证书（或个人证书）前选择即可）</w:t>
      </w:r>
    </w:p>
    <w:p w:rsidR="006D40E5" w:rsidRDefault="006D40E5">
      <w:r>
        <w:rPr>
          <w:noProof/>
        </w:rPr>
        <w:drawing>
          <wp:inline distT="0" distB="0" distL="0" distR="0" wp14:anchorId="6A0AE175" wp14:editId="22515964">
            <wp:extent cx="5274310" cy="1578020"/>
            <wp:effectExtent l="0" t="0" r="254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C73" w:rsidRPr="00CC2588" w:rsidRDefault="00387C73">
      <w:pPr>
        <w:rPr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信息填写无误后点击下方确认选项</w:t>
      </w:r>
      <w:r w:rsidRPr="00CC2588">
        <w:rPr>
          <w:rFonts w:hint="eastAsia"/>
          <w:sz w:val="24"/>
          <w:szCs w:val="24"/>
        </w:rPr>
        <w:t>：</w:t>
      </w:r>
    </w:p>
    <w:p w:rsidR="006D40E5" w:rsidRDefault="006D40E5">
      <w:r>
        <w:rPr>
          <w:noProof/>
        </w:rPr>
        <w:lastRenderedPageBreak/>
        <w:drawing>
          <wp:inline distT="0" distB="0" distL="0" distR="0" wp14:anchorId="2A265656" wp14:editId="51CAABEF">
            <wp:extent cx="5274310" cy="2861802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1EE" w:rsidRDefault="005E51EE">
      <w:pPr>
        <w:rPr>
          <w:b/>
          <w:sz w:val="24"/>
          <w:szCs w:val="24"/>
        </w:rPr>
      </w:pPr>
    </w:p>
    <w:p w:rsidR="005E51EE" w:rsidRDefault="005E51EE">
      <w:pPr>
        <w:rPr>
          <w:b/>
          <w:sz w:val="24"/>
          <w:szCs w:val="24"/>
        </w:rPr>
      </w:pPr>
    </w:p>
    <w:p w:rsidR="00387C73" w:rsidRPr="00CC2588" w:rsidRDefault="00F53F5B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创建补办订单如图：</w:t>
      </w:r>
      <w:r w:rsidRPr="00CC2588">
        <w:rPr>
          <w:b/>
          <w:sz w:val="24"/>
          <w:szCs w:val="24"/>
        </w:rPr>
        <w:t xml:space="preserve"> </w:t>
      </w:r>
    </w:p>
    <w:p w:rsidR="006D40E5" w:rsidRDefault="006D40E5">
      <w:r>
        <w:rPr>
          <w:noProof/>
        </w:rPr>
        <w:drawing>
          <wp:inline distT="0" distB="0" distL="0" distR="0" wp14:anchorId="47802D10" wp14:editId="23CA9025">
            <wp:extent cx="5274310" cy="2756804"/>
            <wp:effectExtent l="0" t="0" r="254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1EE" w:rsidRDefault="005E51EE">
      <w:pPr>
        <w:rPr>
          <w:b/>
          <w:sz w:val="24"/>
          <w:szCs w:val="24"/>
        </w:rPr>
      </w:pPr>
    </w:p>
    <w:p w:rsidR="005E51EE" w:rsidRDefault="005E51EE">
      <w:pPr>
        <w:rPr>
          <w:b/>
          <w:sz w:val="24"/>
          <w:szCs w:val="24"/>
        </w:rPr>
      </w:pPr>
    </w:p>
    <w:p w:rsidR="005E51EE" w:rsidRDefault="005E51EE">
      <w:pPr>
        <w:rPr>
          <w:b/>
          <w:sz w:val="24"/>
          <w:szCs w:val="24"/>
        </w:rPr>
      </w:pPr>
    </w:p>
    <w:p w:rsidR="00F53F5B" w:rsidRPr="00CC2588" w:rsidRDefault="00F53F5B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填写单位信息，获取手机验证码（</w:t>
      </w:r>
      <w:r w:rsidRPr="00CC2588">
        <w:rPr>
          <w:rFonts w:hint="eastAsia"/>
          <w:b/>
          <w:color w:val="FF0000"/>
          <w:sz w:val="24"/>
          <w:szCs w:val="24"/>
        </w:rPr>
        <w:t>手机号请填写法人实名手机号</w:t>
      </w:r>
      <w:r w:rsidRPr="00CC2588">
        <w:rPr>
          <w:rFonts w:hint="eastAsia"/>
          <w:b/>
          <w:sz w:val="24"/>
          <w:szCs w:val="24"/>
        </w:rPr>
        <w:t>）</w:t>
      </w:r>
    </w:p>
    <w:p w:rsidR="006D40E5" w:rsidRDefault="006D40E5">
      <w:pPr>
        <w:rPr>
          <w:b/>
        </w:rPr>
      </w:pPr>
      <w:r w:rsidRPr="00F53F5B">
        <w:rPr>
          <w:b/>
          <w:noProof/>
        </w:rPr>
        <w:lastRenderedPageBreak/>
        <w:drawing>
          <wp:inline distT="0" distB="0" distL="0" distR="0" wp14:anchorId="5CC407A6" wp14:editId="67666044">
            <wp:extent cx="5274310" cy="3974046"/>
            <wp:effectExtent l="0" t="0" r="254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1EE" w:rsidRDefault="005E51EE">
      <w:pPr>
        <w:rPr>
          <w:b/>
          <w:sz w:val="24"/>
          <w:szCs w:val="24"/>
        </w:rPr>
      </w:pPr>
    </w:p>
    <w:p w:rsidR="005E51EE" w:rsidRDefault="005E51EE">
      <w:pPr>
        <w:rPr>
          <w:b/>
          <w:sz w:val="24"/>
          <w:szCs w:val="24"/>
        </w:rPr>
      </w:pPr>
    </w:p>
    <w:p w:rsidR="005E51EE" w:rsidRDefault="005E51EE">
      <w:pPr>
        <w:rPr>
          <w:b/>
          <w:sz w:val="24"/>
          <w:szCs w:val="24"/>
        </w:rPr>
      </w:pPr>
    </w:p>
    <w:p w:rsidR="005E51EE" w:rsidRDefault="005E51EE">
      <w:pPr>
        <w:rPr>
          <w:b/>
          <w:sz w:val="24"/>
          <w:szCs w:val="24"/>
        </w:rPr>
      </w:pPr>
    </w:p>
    <w:p w:rsidR="00F53F5B" w:rsidRPr="00CC2588" w:rsidRDefault="00F53F5B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信息补全后，上传申请表，点击申请表即可下载，申请表信息补全后扫描上传，企业印章直接截取申请表上印章即可（需保证印章清晰，且无压线）</w:t>
      </w:r>
    </w:p>
    <w:p w:rsidR="00EE308C" w:rsidRDefault="00EE308C">
      <w:r>
        <w:rPr>
          <w:noProof/>
        </w:rPr>
        <w:drawing>
          <wp:inline distT="0" distB="0" distL="0" distR="0" wp14:anchorId="19894985" wp14:editId="68B85C9A">
            <wp:extent cx="5274310" cy="118672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5B" w:rsidRPr="00CC2588" w:rsidRDefault="00F53F5B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法人手章以及签名均可直接截取申请表上信息（</w:t>
      </w:r>
      <w:r w:rsidRPr="00CC2588">
        <w:rPr>
          <w:rFonts w:hint="eastAsia"/>
          <w:b/>
          <w:color w:val="FF0000"/>
          <w:sz w:val="24"/>
          <w:szCs w:val="24"/>
        </w:rPr>
        <w:t>建议法人签名使用签字笔书写</w:t>
      </w:r>
      <w:r w:rsidRPr="00CC2588">
        <w:rPr>
          <w:rFonts w:hint="eastAsia"/>
          <w:b/>
          <w:sz w:val="24"/>
          <w:szCs w:val="24"/>
        </w:rPr>
        <w:t>）</w:t>
      </w:r>
    </w:p>
    <w:p w:rsidR="00EE308C" w:rsidRDefault="00EE308C">
      <w:r>
        <w:rPr>
          <w:noProof/>
        </w:rPr>
        <w:drawing>
          <wp:inline distT="0" distB="0" distL="0" distR="0" wp14:anchorId="00354300" wp14:editId="44D7A704">
            <wp:extent cx="5274310" cy="1460202"/>
            <wp:effectExtent l="0" t="0" r="254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5B" w:rsidRDefault="00F53F5B">
      <w:r w:rsidRPr="00CC2588">
        <w:rPr>
          <w:rFonts w:hint="eastAsia"/>
          <w:b/>
          <w:sz w:val="24"/>
          <w:szCs w:val="24"/>
        </w:rPr>
        <w:t>添加经办人信息</w:t>
      </w:r>
      <w:r>
        <w:rPr>
          <w:rFonts w:hint="eastAsia"/>
        </w:rPr>
        <w:t>：</w:t>
      </w:r>
    </w:p>
    <w:p w:rsidR="00EE308C" w:rsidRDefault="00EE308C">
      <w:r>
        <w:rPr>
          <w:noProof/>
        </w:rPr>
        <w:lastRenderedPageBreak/>
        <w:drawing>
          <wp:inline distT="0" distB="0" distL="0" distR="0" wp14:anchorId="5CEF62FA" wp14:editId="49B457DD">
            <wp:extent cx="5274310" cy="771612"/>
            <wp:effectExtent l="0" t="0" r="254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5B" w:rsidRPr="00CC2588" w:rsidRDefault="00F53F5B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并且上传经办人身份证复印件加盖印章</w:t>
      </w:r>
    </w:p>
    <w:p w:rsidR="00EE308C" w:rsidRDefault="00EE308C">
      <w:r>
        <w:rPr>
          <w:noProof/>
        </w:rPr>
        <w:drawing>
          <wp:inline distT="0" distB="0" distL="0" distR="0" wp14:anchorId="70D8B44F" wp14:editId="060B2135">
            <wp:extent cx="5274310" cy="759403"/>
            <wp:effectExtent l="0" t="0" r="2540" b="317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5B" w:rsidRPr="00CC2588" w:rsidRDefault="00F53F5B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领取方式有两种，上门自取或邮寄领取（邮寄为顺丰到付），根据自身实际情况选择即可：</w:t>
      </w:r>
    </w:p>
    <w:p w:rsidR="00EE308C" w:rsidRDefault="00EE308C">
      <w:r>
        <w:rPr>
          <w:noProof/>
        </w:rPr>
        <w:drawing>
          <wp:inline distT="0" distB="0" distL="0" distR="0" wp14:anchorId="5DCDC973" wp14:editId="6DB34076">
            <wp:extent cx="5274310" cy="1482179"/>
            <wp:effectExtent l="0" t="0" r="2540" b="381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5B" w:rsidRPr="00CC2588" w:rsidRDefault="00F53F5B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如上门自取，</w:t>
      </w:r>
      <w:r w:rsidR="00FB122E" w:rsidRPr="00CC2588">
        <w:rPr>
          <w:rFonts w:hint="eastAsia"/>
          <w:b/>
          <w:sz w:val="24"/>
          <w:szCs w:val="24"/>
        </w:rPr>
        <w:t>领取窗口有两个位置，</w:t>
      </w:r>
      <w:proofErr w:type="gramStart"/>
      <w:r w:rsidR="00FB122E" w:rsidRPr="00CC2588">
        <w:rPr>
          <w:rFonts w:hint="eastAsia"/>
          <w:b/>
          <w:sz w:val="24"/>
          <w:szCs w:val="24"/>
        </w:rPr>
        <w:t>请合理</w:t>
      </w:r>
      <w:proofErr w:type="gramEnd"/>
      <w:r w:rsidR="00FB122E" w:rsidRPr="00CC2588">
        <w:rPr>
          <w:rFonts w:hint="eastAsia"/>
          <w:b/>
          <w:sz w:val="24"/>
          <w:szCs w:val="24"/>
        </w:rPr>
        <w:t>选择领取地点</w:t>
      </w:r>
    </w:p>
    <w:p w:rsidR="00EE308C" w:rsidRDefault="00EE308C">
      <w:r>
        <w:rPr>
          <w:noProof/>
        </w:rPr>
        <w:drawing>
          <wp:inline distT="0" distB="0" distL="0" distR="0" wp14:anchorId="5A224D60" wp14:editId="7D7D3527">
            <wp:extent cx="5275386" cy="981075"/>
            <wp:effectExtent l="0" t="0" r="190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1EE" w:rsidRDefault="005E51EE">
      <w:pPr>
        <w:rPr>
          <w:b/>
          <w:sz w:val="24"/>
          <w:szCs w:val="24"/>
        </w:rPr>
      </w:pPr>
    </w:p>
    <w:p w:rsidR="00FB122E" w:rsidRPr="00CC2588" w:rsidRDefault="00FB122E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确认后，请阅读相关协议和个人信息保护政策，</w:t>
      </w:r>
      <w:r w:rsidR="00FC2C93" w:rsidRPr="00CC2588">
        <w:rPr>
          <w:rFonts w:hint="eastAsia"/>
          <w:b/>
          <w:sz w:val="24"/>
          <w:szCs w:val="24"/>
        </w:rPr>
        <w:t>同意</w:t>
      </w:r>
      <w:proofErr w:type="gramStart"/>
      <w:r w:rsidR="00FC2C93" w:rsidRPr="00CC2588">
        <w:rPr>
          <w:rFonts w:hint="eastAsia"/>
          <w:b/>
          <w:sz w:val="24"/>
          <w:szCs w:val="24"/>
        </w:rPr>
        <w:t>后勾选我</w:t>
      </w:r>
      <w:proofErr w:type="gramEnd"/>
      <w:r w:rsidR="00FC2C93" w:rsidRPr="00CC2588">
        <w:rPr>
          <w:rFonts w:hint="eastAsia"/>
          <w:b/>
          <w:sz w:val="24"/>
          <w:szCs w:val="24"/>
        </w:rPr>
        <w:t>已阅读</w:t>
      </w:r>
    </w:p>
    <w:p w:rsidR="00EE308C" w:rsidRDefault="00EE308C">
      <w:r>
        <w:rPr>
          <w:noProof/>
        </w:rPr>
        <w:drawing>
          <wp:inline distT="0" distB="0" distL="0" distR="0" wp14:anchorId="58FAB279" wp14:editId="511EDB90">
            <wp:extent cx="5274310" cy="1544445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588" w:rsidRDefault="00CC2588">
      <w:pPr>
        <w:rPr>
          <w:b/>
          <w:sz w:val="24"/>
          <w:szCs w:val="24"/>
        </w:rPr>
      </w:pPr>
    </w:p>
    <w:p w:rsidR="00CC2588" w:rsidRDefault="00CC2588">
      <w:pPr>
        <w:rPr>
          <w:b/>
          <w:sz w:val="24"/>
          <w:szCs w:val="24"/>
        </w:rPr>
      </w:pPr>
    </w:p>
    <w:p w:rsidR="00CC2588" w:rsidRDefault="00CC2588">
      <w:pPr>
        <w:rPr>
          <w:b/>
          <w:sz w:val="24"/>
          <w:szCs w:val="24"/>
        </w:rPr>
      </w:pPr>
    </w:p>
    <w:p w:rsidR="00CC2588" w:rsidRDefault="00CC2588">
      <w:pPr>
        <w:rPr>
          <w:b/>
          <w:sz w:val="24"/>
          <w:szCs w:val="24"/>
        </w:rPr>
      </w:pPr>
    </w:p>
    <w:p w:rsidR="00FC2C93" w:rsidRPr="00CC2588" w:rsidRDefault="00FC2C93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如出现此提示，则表示证书延期和补办可以一起办理，如同意则点击确定，若不想一同办理则点击取消</w:t>
      </w:r>
    </w:p>
    <w:p w:rsidR="00EE308C" w:rsidRDefault="00EE308C">
      <w:r>
        <w:rPr>
          <w:noProof/>
        </w:rPr>
        <w:lastRenderedPageBreak/>
        <w:drawing>
          <wp:inline distT="0" distB="0" distL="0" distR="0" wp14:anchorId="2B9D399F" wp14:editId="3FF97325">
            <wp:extent cx="5274310" cy="1100646"/>
            <wp:effectExtent l="0" t="0" r="2540" b="444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FD1" w:rsidRDefault="00E96FD1"/>
    <w:p w:rsidR="008C1BE2" w:rsidRDefault="008C1BE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如</w:t>
      </w:r>
      <w:r w:rsidR="00FC2C93" w:rsidRPr="00CC2588">
        <w:rPr>
          <w:rFonts w:hint="eastAsia"/>
          <w:b/>
          <w:sz w:val="24"/>
          <w:szCs w:val="24"/>
        </w:rPr>
        <w:t>图显示检验通过，点击确定，即可跳转支付界面</w:t>
      </w:r>
    </w:p>
    <w:p w:rsidR="00E96FD1" w:rsidRDefault="00E96FD1">
      <w:r>
        <w:rPr>
          <w:noProof/>
        </w:rPr>
        <w:drawing>
          <wp:inline distT="0" distB="0" distL="0" distR="0" wp14:anchorId="26C8B763" wp14:editId="36E4EC30">
            <wp:extent cx="4810125" cy="3305175"/>
            <wp:effectExtent l="0" t="0" r="9525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1EE" w:rsidRDefault="005E51EE">
      <w:pPr>
        <w:rPr>
          <w:b/>
          <w:sz w:val="24"/>
          <w:szCs w:val="24"/>
        </w:rPr>
      </w:pPr>
    </w:p>
    <w:p w:rsidR="005E51EE" w:rsidRDefault="005E51EE">
      <w:pPr>
        <w:rPr>
          <w:b/>
          <w:sz w:val="24"/>
          <w:szCs w:val="24"/>
        </w:rPr>
      </w:pPr>
    </w:p>
    <w:p w:rsidR="005E51EE" w:rsidRDefault="005E51EE">
      <w:pPr>
        <w:rPr>
          <w:b/>
          <w:sz w:val="24"/>
          <w:szCs w:val="24"/>
        </w:rPr>
      </w:pPr>
    </w:p>
    <w:p w:rsidR="005E51EE" w:rsidRDefault="005E51EE">
      <w:pPr>
        <w:rPr>
          <w:b/>
          <w:sz w:val="24"/>
          <w:szCs w:val="24"/>
        </w:rPr>
      </w:pPr>
    </w:p>
    <w:p w:rsidR="00FC2C93" w:rsidRPr="00CC2588" w:rsidRDefault="00FC2C93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可选择微信支付或支付宝支付两种方式：</w:t>
      </w:r>
    </w:p>
    <w:p w:rsidR="00E96FD1" w:rsidRDefault="00E96FD1"/>
    <w:p w:rsidR="00E96FD1" w:rsidRDefault="00E96FD1">
      <w:r>
        <w:rPr>
          <w:noProof/>
        </w:rPr>
        <w:drawing>
          <wp:inline distT="0" distB="0" distL="0" distR="0" wp14:anchorId="312457A4" wp14:editId="5528CAC3">
            <wp:extent cx="5274310" cy="1363141"/>
            <wp:effectExtent l="0" t="0" r="2540" b="889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588" w:rsidRDefault="00CC2588">
      <w:pPr>
        <w:rPr>
          <w:b/>
          <w:sz w:val="24"/>
          <w:szCs w:val="24"/>
        </w:rPr>
      </w:pPr>
    </w:p>
    <w:p w:rsidR="00CC2588" w:rsidRDefault="00CC2588">
      <w:pPr>
        <w:rPr>
          <w:b/>
          <w:sz w:val="24"/>
          <w:szCs w:val="24"/>
        </w:rPr>
      </w:pPr>
    </w:p>
    <w:p w:rsidR="00CC2588" w:rsidRDefault="00CC2588">
      <w:pPr>
        <w:rPr>
          <w:b/>
          <w:sz w:val="24"/>
          <w:szCs w:val="24"/>
        </w:rPr>
      </w:pPr>
    </w:p>
    <w:p w:rsidR="00CC2588" w:rsidRDefault="00CC2588">
      <w:pPr>
        <w:rPr>
          <w:b/>
          <w:sz w:val="24"/>
          <w:szCs w:val="24"/>
        </w:rPr>
      </w:pPr>
    </w:p>
    <w:p w:rsidR="00CC2588" w:rsidRDefault="00CC2588">
      <w:pPr>
        <w:rPr>
          <w:b/>
          <w:sz w:val="24"/>
          <w:szCs w:val="24"/>
        </w:rPr>
      </w:pPr>
    </w:p>
    <w:p w:rsidR="00CC2588" w:rsidRDefault="00CC2588">
      <w:pPr>
        <w:rPr>
          <w:b/>
          <w:sz w:val="24"/>
          <w:szCs w:val="24"/>
        </w:rPr>
      </w:pPr>
    </w:p>
    <w:p w:rsidR="00CC2588" w:rsidRDefault="00CC2588">
      <w:pPr>
        <w:rPr>
          <w:b/>
          <w:sz w:val="24"/>
          <w:szCs w:val="24"/>
        </w:rPr>
      </w:pPr>
    </w:p>
    <w:p w:rsidR="008C1BE2" w:rsidRDefault="008C1BE2">
      <w:pPr>
        <w:rPr>
          <w:b/>
          <w:sz w:val="24"/>
          <w:szCs w:val="24"/>
        </w:rPr>
      </w:pPr>
    </w:p>
    <w:p w:rsidR="00FC2C93" w:rsidRPr="00CC2588" w:rsidRDefault="00FC2C93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若</w:t>
      </w:r>
      <w:proofErr w:type="gramStart"/>
      <w:r w:rsidRPr="00CC2588">
        <w:rPr>
          <w:rFonts w:hint="eastAsia"/>
          <w:b/>
          <w:sz w:val="24"/>
          <w:szCs w:val="24"/>
        </w:rPr>
        <w:t>选择微信支付</w:t>
      </w:r>
      <w:proofErr w:type="gramEnd"/>
      <w:r w:rsidRPr="00CC2588">
        <w:rPr>
          <w:rFonts w:hint="eastAsia"/>
          <w:b/>
          <w:sz w:val="24"/>
          <w:szCs w:val="24"/>
        </w:rPr>
        <w:t>，则如图：</w:t>
      </w:r>
    </w:p>
    <w:p w:rsidR="00E96FD1" w:rsidRDefault="00E96FD1">
      <w:r>
        <w:rPr>
          <w:noProof/>
        </w:rPr>
        <w:drawing>
          <wp:inline distT="0" distB="0" distL="0" distR="0" wp14:anchorId="17180C2A" wp14:editId="197DD01A">
            <wp:extent cx="5274310" cy="1762377"/>
            <wp:effectExtent l="0" t="0" r="2540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FD1" w:rsidRDefault="00E96FD1">
      <w:r>
        <w:rPr>
          <w:noProof/>
        </w:rPr>
        <w:drawing>
          <wp:inline distT="0" distB="0" distL="0" distR="0" wp14:anchorId="7F7EC224" wp14:editId="48C88EDC">
            <wp:extent cx="5274310" cy="1621362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FD1" w:rsidRDefault="00E96FD1">
      <w:r>
        <w:rPr>
          <w:noProof/>
        </w:rPr>
        <w:drawing>
          <wp:inline distT="0" distB="0" distL="0" distR="0" wp14:anchorId="012D2103" wp14:editId="417E4AA6">
            <wp:extent cx="5276850" cy="3571875"/>
            <wp:effectExtent l="0" t="0" r="0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93" w:rsidRDefault="00FC2C93"/>
    <w:p w:rsidR="00395D5A" w:rsidRDefault="00395D5A">
      <w:pPr>
        <w:rPr>
          <w:rFonts w:hint="eastAsia"/>
          <w:b/>
          <w:sz w:val="24"/>
          <w:szCs w:val="24"/>
        </w:rPr>
      </w:pPr>
    </w:p>
    <w:p w:rsidR="00395D5A" w:rsidRDefault="00395D5A">
      <w:pPr>
        <w:rPr>
          <w:rFonts w:hint="eastAsia"/>
          <w:b/>
          <w:sz w:val="24"/>
          <w:szCs w:val="24"/>
        </w:rPr>
      </w:pPr>
    </w:p>
    <w:p w:rsidR="00395D5A" w:rsidRDefault="00395D5A">
      <w:pPr>
        <w:rPr>
          <w:rFonts w:hint="eastAsia"/>
          <w:b/>
          <w:sz w:val="24"/>
          <w:szCs w:val="24"/>
        </w:rPr>
      </w:pPr>
    </w:p>
    <w:p w:rsidR="00FC2C93" w:rsidRPr="00CC2588" w:rsidRDefault="00FC2C93">
      <w:pPr>
        <w:rPr>
          <w:b/>
          <w:sz w:val="24"/>
          <w:szCs w:val="24"/>
        </w:rPr>
      </w:pPr>
      <w:bookmarkStart w:id="0" w:name="_GoBack"/>
      <w:bookmarkEnd w:id="0"/>
      <w:r w:rsidRPr="00CC2588">
        <w:rPr>
          <w:rFonts w:hint="eastAsia"/>
          <w:b/>
          <w:sz w:val="24"/>
          <w:szCs w:val="24"/>
        </w:rPr>
        <w:lastRenderedPageBreak/>
        <w:t>若支付宝支付，显示如图：</w:t>
      </w:r>
    </w:p>
    <w:p w:rsidR="005D2409" w:rsidRDefault="005D2409">
      <w:r>
        <w:rPr>
          <w:noProof/>
        </w:rPr>
        <w:drawing>
          <wp:inline distT="0" distB="0" distL="0" distR="0">
            <wp:extent cx="5274310" cy="3457111"/>
            <wp:effectExtent l="0" t="0" r="2540" b="0"/>
            <wp:docPr id="3" name="图片 3" descr="C:\Users\张丽爽\Documents\WeChat Files\wxid_itco03mw12ug22\FileStorage\Temp\16951990756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张丽爽\Documents\WeChat Files\wxid_itco03mw12ug22\FileStorage\Temp\1695199075638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C93" w:rsidRPr="00CC2588" w:rsidRDefault="00FC2C93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显示申请完成，则证明此订单已正常提交：</w:t>
      </w:r>
    </w:p>
    <w:p w:rsidR="00FC2C93" w:rsidRDefault="00FC2C93">
      <w:r>
        <w:rPr>
          <w:noProof/>
        </w:rPr>
        <w:drawing>
          <wp:inline distT="0" distB="0" distL="0" distR="0" wp14:anchorId="50F187C1" wp14:editId="469053CB">
            <wp:extent cx="5095875" cy="391477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93" w:rsidRDefault="00FC2C93"/>
    <w:p w:rsidR="00FC2C93" w:rsidRDefault="00FC2C93"/>
    <w:p w:rsidR="00FC2C93" w:rsidRDefault="00FC2C93"/>
    <w:p w:rsidR="00FC2C93" w:rsidRDefault="00FC2C93"/>
    <w:p w:rsidR="00395D5A" w:rsidRDefault="00395D5A">
      <w:pPr>
        <w:rPr>
          <w:rFonts w:hint="eastAsia"/>
          <w:b/>
          <w:sz w:val="24"/>
          <w:szCs w:val="24"/>
        </w:rPr>
      </w:pPr>
    </w:p>
    <w:p w:rsidR="00FC2C93" w:rsidRPr="00CC2588" w:rsidRDefault="00FC2C93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补办业务：发票为电子发票普票，可直接填写发票信息，也可以在订单后点击发票，如图所示：</w:t>
      </w:r>
    </w:p>
    <w:p w:rsidR="009A3050" w:rsidRDefault="009A3050"/>
    <w:p w:rsidR="009A3050" w:rsidRDefault="009A3050">
      <w:r>
        <w:rPr>
          <w:noProof/>
        </w:rPr>
        <w:drawing>
          <wp:inline distT="0" distB="0" distL="0" distR="0" wp14:anchorId="25C26188" wp14:editId="6F49F00D">
            <wp:extent cx="5274310" cy="490804"/>
            <wp:effectExtent l="0" t="0" r="254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93" w:rsidRPr="00CC2588" w:rsidRDefault="00FC2C93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t>邮箱地址，纳税人识别号，发票抬头为必填项，其他是否需要填写以贵公司实际要求为准</w:t>
      </w:r>
    </w:p>
    <w:p w:rsidR="00FC2C93" w:rsidRPr="00CC2588" w:rsidRDefault="00FC2C93">
      <w:pPr>
        <w:rPr>
          <w:b/>
          <w:sz w:val="24"/>
          <w:szCs w:val="24"/>
        </w:rPr>
      </w:pPr>
      <w:r w:rsidRPr="00CC2588">
        <w:rPr>
          <w:rFonts w:hint="eastAsia"/>
          <w:b/>
          <w:color w:val="FF0000"/>
          <w:sz w:val="24"/>
          <w:szCs w:val="24"/>
        </w:rPr>
        <w:t>（发票直接发送到邮箱，正常在</w:t>
      </w:r>
      <w:r w:rsidRPr="00CC2588">
        <w:rPr>
          <w:rFonts w:hint="eastAsia"/>
          <w:b/>
          <w:color w:val="FF0000"/>
          <w:sz w:val="24"/>
          <w:szCs w:val="24"/>
        </w:rPr>
        <w:t>10</w:t>
      </w:r>
      <w:r w:rsidRPr="00CC2588">
        <w:rPr>
          <w:rFonts w:hint="eastAsia"/>
          <w:b/>
          <w:color w:val="FF0000"/>
          <w:sz w:val="24"/>
          <w:szCs w:val="24"/>
        </w:rPr>
        <w:t>个工作日内尽快开具，但每月</w:t>
      </w:r>
      <w:r w:rsidRPr="00CC2588">
        <w:rPr>
          <w:rFonts w:hint="eastAsia"/>
          <w:b/>
          <w:color w:val="FF0000"/>
          <w:sz w:val="24"/>
          <w:szCs w:val="24"/>
        </w:rPr>
        <w:t>25</w:t>
      </w:r>
      <w:r w:rsidRPr="00CC2588">
        <w:rPr>
          <w:rFonts w:hint="eastAsia"/>
          <w:b/>
          <w:color w:val="FF0000"/>
          <w:sz w:val="24"/>
          <w:szCs w:val="24"/>
        </w:rPr>
        <w:t>日之后为结账期，发票开具时间不定</w:t>
      </w:r>
      <w:r w:rsidRPr="00CC2588">
        <w:rPr>
          <w:rFonts w:hint="eastAsia"/>
          <w:b/>
          <w:sz w:val="24"/>
          <w:szCs w:val="24"/>
        </w:rPr>
        <w:t>）</w:t>
      </w:r>
    </w:p>
    <w:p w:rsidR="009A3050" w:rsidRDefault="009A3050">
      <w:r>
        <w:rPr>
          <w:noProof/>
        </w:rPr>
        <w:drawing>
          <wp:inline distT="0" distB="0" distL="0" distR="0" wp14:anchorId="44DF7E44" wp14:editId="7137904A">
            <wp:extent cx="5274310" cy="1360088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64" w:rsidRDefault="00345A64" w:rsidP="00F1103B">
      <w:r>
        <w:separator/>
      </w:r>
    </w:p>
  </w:endnote>
  <w:endnote w:type="continuationSeparator" w:id="0">
    <w:p w:rsidR="00345A64" w:rsidRDefault="00345A64" w:rsidP="00F1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64" w:rsidRDefault="00345A64" w:rsidP="00F1103B">
      <w:r>
        <w:separator/>
      </w:r>
    </w:p>
  </w:footnote>
  <w:footnote w:type="continuationSeparator" w:id="0">
    <w:p w:rsidR="00345A64" w:rsidRDefault="00345A64" w:rsidP="00F11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AE"/>
    <w:rsid w:val="000058E2"/>
    <w:rsid w:val="00026ED8"/>
    <w:rsid w:val="002C450C"/>
    <w:rsid w:val="002F6EFC"/>
    <w:rsid w:val="00345A64"/>
    <w:rsid w:val="00387C73"/>
    <w:rsid w:val="00395D5A"/>
    <w:rsid w:val="00443801"/>
    <w:rsid w:val="00532CF9"/>
    <w:rsid w:val="005D2409"/>
    <w:rsid w:val="005E51EE"/>
    <w:rsid w:val="006D40E5"/>
    <w:rsid w:val="006E1FB2"/>
    <w:rsid w:val="00876BD6"/>
    <w:rsid w:val="008C1BE2"/>
    <w:rsid w:val="009A3050"/>
    <w:rsid w:val="009E04EF"/>
    <w:rsid w:val="00A47B70"/>
    <w:rsid w:val="00AB0809"/>
    <w:rsid w:val="00AB2F94"/>
    <w:rsid w:val="00AF4100"/>
    <w:rsid w:val="00C06316"/>
    <w:rsid w:val="00C966B3"/>
    <w:rsid w:val="00CC2588"/>
    <w:rsid w:val="00E21C0B"/>
    <w:rsid w:val="00E96FD1"/>
    <w:rsid w:val="00EA45EC"/>
    <w:rsid w:val="00EE308C"/>
    <w:rsid w:val="00F1103B"/>
    <w:rsid w:val="00F53F5B"/>
    <w:rsid w:val="00FA26AE"/>
    <w:rsid w:val="00FB122E"/>
    <w:rsid w:val="00FC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0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0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10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103B"/>
    <w:rPr>
      <w:sz w:val="18"/>
      <w:szCs w:val="18"/>
    </w:rPr>
  </w:style>
  <w:style w:type="character" w:styleId="a6">
    <w:name w:val="Hyperlink"/>
    <w:basedOn w:val="a0"/>
    <w:uiPriority w:val="99"/>
    <w:unhideWhenUsed/>
    <w:rsid w:val="00387C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0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0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10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103B"/>
    <w:rPr>
      <w:sz w:val="18"/>
      <w:szCs w:val="18"/>
    </w:rPr>
  </w:style>
  <w:style w:type="character" w:styleId="a6">
    <w:name w:val="Hyperlink"/>
    <w:basedOn w:val="a0"/>
    <w:uiPriority w:val="99"/>
    <w:unhideWhenUsed/>
    <w:rsid w:val="00387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9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张丽爽</dc:creator>
  <cp:lastModifiedBy>张丽爽</cp:lastModifiedBy>
  <cp:revision>8</cp:revision>
  <dcterms:created xsi:type="dcterms:W3CDTF">2023-09-12T07:58:00Z</dcterms:created>
  <dcterms:modified xsi:type="dcterms:W3CDTF">2023-10-07T06:10:00Z</dcterms:modified>
</cp:coreProperties>
</file>